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404" w:rsidRDefault="00347404" w:rsidP="00347404">
      <w:pPr>
        <w:adjustRightInd w:val="0"/>
        <w:snapToGrid w:val="0"/>
        <w:spacing w:line="460" w:lineRule="exact"/>
        <w:rPr>
          <w:rFonts w:ascii="仿宋_GB2312" w:eastAsia="仿宋_GB2312" w:hAnsi="华文中宋"/>
          <w:sz w:val="32"/>
          <w:szCs w:val="32"/>
        </w:rPr>
      </w:pPr>
    </w:p>
    <w:p w:rsidR="00AD45EE" w:rsidRPr="00354532" w:rsidRDefault="00AD45EE" w:rsidP="00AD45EE">
      <w:pPr>
        <w:adjustRightInd w:val="0"/>
        <w:snapToGrid w:val="0"/>
        <w:spacing w:line="460" w:lineRule="exact"/>
        <w:rPr>
          <w:rFonts w:ascii="仿宋_GB2312" w:eastAsia="仿宋_GB2312" w:hAnsi="仿宋"/>
          <w:color w:val="000000"/>
          <w:sz w:val="32"/>
          <w:szCs w:val="32"/>
        </w:rPr>
      </w:pPr>
      <w:bookmarkStart w:id="0" w:name="_GoBack"/>
      <w:r w:rsidRPr="00354532">
        <w:rPr>
          <w:rFonts w:ascii="仿宋_GB2312" w:eastAsia="仿宋_GB2312" w:hAnsi="仿宋" w:hint="eastAsia"/>
          <w:color w:val="000000"/>
          <w:sz w:val="32"/>
          <w:szCs w:val="32"/>
        </w:rPr>
        <w:t>附件：</w:t>
      </w:r>
    </w:p>
    <w:bookmarkEnd w:id="0"/>
    <w:p w:rsidR="00AD45EE" w:rsidRDefault="00AD45EE" w:rsidP="00AD45EE">
      <w:pPr>
        <w:adjustRightInd w:val="0"/>
        <w:snapToGrid w:val="0"/>
        <w:spacing w:line="460" w:lineRule="exact"/>
        <w:rPr>
          <w:rFonts w:ascii="仿宋_GB2312" w:eastAsia="仿宋_GB2312"/>
          <w:color w:val="000000"/>
          <w:sz w:val="32"/>
          <w:szCs w:val="32"/>
        </w:rPr>
      </w:pPr>
    </w:p>
    <w:p w:rsidR="00517C69" w:rsidRDefault="00AD45EE" w:rsidP="00CA7F1E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376DA7">
        <w:rPr>
          <w:rFonts w:ascii="方正小标宋简体" w:eastAsia="方正小标宋简体" w:hint="eastAsia"/>
          <w:sz w:val="44"/>
          <w:szCs w:val="44"/>
        </w:rPr>
        <w:t>物理科学与技术学院关于教师系列高级</w:t>
      </w:r>
    </w:p>
    <w:p w:rsidR="00AD45EE" w:rsidRPr="00376DA7" w:rsidRDefault="00AD45EE" w:rsidP="00CA7F1E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376DA7">
        <w:rPr>
          <w:rFonts w:ascii="方正小标宋简体" w:eastAsia="方正小标宋简体" w:hint="eastAsia"/>
          <w:sz w:val="44"/>
          <w:szCs w:val="44"/>
        </w:rPr>
        <w:t>专业技术职务聘任的若干规定</w:t>
      </w:r>
    </w:p>
    <w:p w:rsidR="00AD45EE" w:rsidRPr="00517C69" w:rsidRDefault="00AD45EE" w:rsidP="00CA7F1E">
      <w:pPr>
        <w:spacing w:line="540" w:lineRule="exact"/>
        <w:jc w:val="center"/>
        <w:rPr>
          <w:rFonts w:ascii="楷体" w:eastAsia="楷体" w:hAnsi="楷体"/>
          <w:sz w:val="24"/>
          <w:szCs w:val="24"/>
        </w:rPr>
      </w:pPr>
    </w:p>
    <w:p w:rsidR="00AD45EE" w:rsidRPr="007959DD" w:rsidRDefault="00AD45EE" w:rsidP="00CA7F1E">
      <w:pPr>
        <w:spacing w:line="540" w:lineRule="exact"/>
        <w:jc w:val="center"/>
        <w:rPr>
          <w:rFonts w:ascii="楷体" w:eastAsia="楷体" w:hAnsi="楷体"/>
          <w:sz w:val="32"/>
          <w:szCs w:val="32"/>
        </w:rPr>
      </w:pPr>
      <w:r w:rsidRPr="007959DD">
        <w:rPr>
          <w:rFonts w:ascii="楷体" w:eastAsia="楷体" w:hAnsi="楷体" w:hint="eastAsia"/>
          <w:sz w:val="32"/>
          <w:szCs w:val="32"/>
        </w:rPr>
        <w:t>（2015年11月19日实行）</w:t>
      </w:r>
    </w:p>
    <w:p w:rsidR="00AD45EE" w:rsidRPr="00824B71" w:rsidRDefault="00AD45EE" w:rsidP="00AD45EE">
      <w:pPr>
        <w:spacing w:line="4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AD45EE" w:rsidRPr="00824B71" w:rsidRDefault="00AD45EE" w:rsidP="00517C69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24B71">
        <w:rPr>
          <w:rFonts w:ascii="仿宋_GB2312" w:eastAsia="仿宋_GB2312" w:hAnsi="仿宋" w:hint="eastAsia"/>
          <w:sz w:val="32"/>
          <w:szCs w:val="32"/>
        </w:rPr>
        <w:t>根据《关于进一步推进教师高级专业技术职务聘任制改革的暂行意见》（校人字[2007]1号），结合学院教师高级专业技术职务聘任工作情况，作出如下规定，经2015年11月19日物理科学与技术学院学术委员会讨论通过，请各有关人员遵照执行。</w:t>
      </w:r>
    </w:p>
    <w:p w:rsidR="00AD45EE" w:rsidRPr="00824B71" w:rsidRDefault="00AD45EE" w:rsidP="00517C69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24B71">
        <w:rPr>
          <w:rFonts w:ascii="仿宋_GB2312" w:eastAsia="仿宋_GB2312" w:hAnsi="仿宋" w:hint="eastAsia"/>
          <w:sz w:val="32"/>
          <w:szCs w:val="32"/>
        </w:rPr>
        <w:t>一、凡申报高级专业技术职务（教授、副教授）聘任者，申请人向学院提出书面申请，每个岗位申请次数最多不超过5次。</w:t>
      </w:r>
    </w:p>
    <w:p w:rsidR="00AD45EE" w:rsidRPr="00824B71" w:rsidRDefault="00AD45EE" w:rsidP="00517C69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24B71">
        <w:rPr>
          <w:rFonts w:ascii="仿宋_GB2312" w:eastAsia="仿宋_GB2312" w:hAnsi="仿宋" w:hint="eastAsia"/>
          <w:sz w:val="32"/>
          <w:szCs w:val="32"/>
        </w:rPr>
        <w:t>二、凡申报青年教授专业技术职务聘任者，其在职工作期间，申请人向学院提出书面申请，申请次数最多不超过2次。</w:t>
      </w:r>
    </w:p>
    <w:p w:rsidR="00AD45EE" w:rsidRPr="00824B71" w:rsidRDefault="00AD45EE" w:rsidP="00517C69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24B71">
        <w:rPr>
          <w:rFonts w:ascii="仿宋_GB2312" w:eastAsia="仿宋_GB2312" w:hAnsi="仿宋" w:hint="eastAsia"/>
          <w:sz w:val="32"/>
          <w:szCs w:val="32"/>
        </w:rPr>
        <w:t>三、在申报上述职务聘任过程中，校外同行评议连续2次未通过者，须暂停一年申报；第3次及以上校外同行评议未通过者，每次暂停两年才能重新申报。</w:t>
      </w:r>
    </w:p>
    <w:p w:rsidR="00AD45EE" w:rsidRPr="00824B71" w:rsidRDefault="00AD45EE" w:rsidP="00517C69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24B71">
        <w:rPr>
          <w:rFonts w:ascii="仿宋_GB2312" w:eastAsia="仿宋_GB2312" w:hAnsi="仿宋" w:hint="eastAsia"/>
          <w:sz w:val="32"/>
          <w:szCs w:val="32"/>
        </w:rPr>
        <w:t>四、在申报上述职务聘任过程中，校外同行评议持反对意见占40%及以上者，视为外审未被通过。</w:t>
      </w:r>
    </w:p>
    <w:p w:rsidR="00AD45EE" w:rsidRPr="00824B71" w:rsidRDefault="00AD45EE" w:rsidP="00517C69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24B71">
        <w:rPr>
          <w:rFonts w:ascii="仿宋_GB2312" w:eastAsia="仿宋_GB2312" w:hAnsi="仿宋" w:hint="eastAsia"/>
          <w:sz w:val="32"/>
          <w:szCs w:val="32"/>
        </w:rPr>
        <w:t>五、对于业绩成果特别突出者，经本人向学院提出书面申请，学院学术委员会可另行研究。</w:t>
      </w:r>
    </w:p>
    <w:p w:rsidR="00AD45EE" w:rsidRPr="00824B71" w:rsidRDefault="00AD45EE" w:rsidP="00517C69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24B71">
        <w:rPr>
          <w:rFonts w:ascii="仿宋_GB2312" w:eastAsia="仿宋_GB2312" w:hAnsi="仿宋" w:hint="eastAsia"/>
          <w:sz w:val="32"/>
          <w:szCs w:val="32"/>
        </w:rPr>
        <w:t>六、以上规定从即日起实行。以上规定解释权在物理科</w:t>
      </w:r>
      <w:r w:rsidRPr="00824B71">
        <w:rPr>
          <w:rFonts w:ascii="仿宋_GB2312" w:eastAsia="仿宋_GB2312" w:hAnsi="仿宋" w:hint="eastAsia"/>
          <w:sz w:val="32"/>
          <w:szCs w:val="32"/>
        </w:rPr>
        <w:lastRenderedPageBreak/>
        <w:t>学与技术学院学术委员会。</w:t>
      </w:r>
    </w:p>
    <w:sectPr w:rsidR="00AD45EE" w:rsidRPr="00824B71" w:rsidSect="00376DA7">
      <w:pgSz w:w="11906" w:h="16838"/>
      <w:pgMar w:top="181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2A5" w:rsidRDefault="009A52A5" w:rsidP="00774019">
      <w:r>
        <w:separator/>
      </w:r>
    </w:p>
  </w:endnote>
  <w:endnote w:type="continuationSeparator" w:id="0">
    <w:p w:rsidR="009A52A5" w:rsidRDefault="009A52A5" w:rsidP="00774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2A5" w:rsidRDefault="009A52A5" w:rsidP="00774019">
      <w:r>
        <w:separator/>
      </w:r>
    </w:p>
  </w:footnote>
  <w:footnote w:type="continuationSeparator" w:id="0">
    <w:p w:rsidR="009A52A5" w:rsidRDefault="009A52A5" w:rsidP="007740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33E4"/>
    <w:rsid w:val="000072B9"/>
    <w:rsid w:val="00080363"/>
    <w:rsid w:val="000B4BEE"/>
    <w:rsid w:val="00134E97"/>
    <w:rsid w:val="001434BA"/>
    <w:rsid w:val="0016769B"/>
    <w:rsid w:val="00171F8F"/>
    <w:rsid w:val="001C653B"/>
    <w:rsid w:val="00296EE3"/>
    <w:rsid w:val="002F5A8C"/>
    <w:rsid w:val="00300EA2"/>
    <w:rsid w:val="0032709E"/>
    <w:rsid w:val="00347404"/>
    <w:rsid w:val="00354532"/>
    <w:rsid w:val="00354FDC"/>
    <w:rsid w:val="00372DFA"/>
    <w:rsid w:val="00376DA7"/>
    <w:rsid w:val="00380794"/>
    <w:rsid w:val="003B4563"/>
    <w:rsid w:val="003C3BAD"/>
    <w:rsid w:val="003D17A6"/>
    <w:rsid w:val="003F0F23"/>
    <w:rsid w:val="00401CF1"/>
    <w:rsid w:val="0040512D"/>
    <w:rsid w:val="00406D96"/>
    <w:rsid w:val="00486FFA"/>
    <w:rsid w:val="004E04FA"/>
    <w:rsid w:val="004E69CF"/>
    <w:rsid w:val="00517C69"/>
    <w:rsid w:val="00531FA5"/>
    <w:rsid w:val="00533C4A"/>
    <w:rsid w:val="005408C6"/>
    <w:rsid w:val="0055135F"/>
    <w:rsid w:val="005D3FBD"/>
    <w:rsid w:val="00620B1C"/>
    <w:rsid w:val="00686D6A"/>
    <w:rsid w:val="006C7BC0"/>
    <w:rsid w:val="00744E44"/>
    <w:rsid w:val="00774019"/>
    <w:rsid w:val="007959DD"/>
    <w:rsid w:val="007A5805"/>
    <w:rsid w:val="007B6187"/>
    <w:rsid w:val="007B65BC"/>
    <w:rsid w:val="007B7F98"/>
    <w:rsid w:val="007C13CE"/>
    <w:rsid w:val="007C3FC7"/>
    <w:rsid w:val="0082120F"/>
    <w:rsid w:val="00824733"/>
    <w:rsid w:val="00824B71"/>
    <w:rsid w:val="00913759"/>
    <w:rsid w:val="009476BF"/>
    <w:rsid w:val="009811E6"/>
    <w:rsid w:val="009A52A5"/>
    <w:rsid w:val="009C33E4"/>
    <w:rsid w:val="009C7ABD"/>
    <w:rsid w:val="00A6238A"/>
    <w:rsid w:val="00AD45EE"/>
    <w:rsid w:val="00B73055"/>
    <w:rsid w:val="00B84D22"/>
    <w:rsid w:val="00BA3A71"/>
    <w:rsid w:val="00BD0976"/>
    <w:rsid w:val="00C07B72"/>
    <w:rsid w:val="00C61C1E"/>
    <w:rsid w:val="00C663F7"/>
    <w:rsid w:val="00CA7F1E"/>
    <w:rsid w:val="00CE1E4D"/>
    <w:rsid w:val="00D11678"/>
    <w:rsid w:val="00DC1D32"/>
    <w:rsid w:val="00DD6383"/>
    <w:rsid w:val="00DE531B"/>
    <w:rsid w:val="00E44F70"/>
    <w:rsid w:val="00E54E53"/>
    <w:rsid w:val="00EA2E03"/>
    <w:rsid w:val="00EA71F8"/>
    <w:rsid w:val="00EB59F0"/>
    <w:rsid w:val="00EE3B46"/>
    <w:rsid w:val="00EE55EF"/>
    <w:rsid w:val="00F31273"/>
    <w:rsid w:val="14A43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06D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06D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06D9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06D9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D45E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D45EE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402</Characters>
  <Application>Microsoft Office Word</Application>
  <DocSecurity>0</DocSecurity>
  <Lines>3</Lines>
  <Paragraphs>1</Paragraphs>
  <ScaleCrop>false</ScaleCrop>
  <Company>Sky123.Org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</dc:creator>
  <cp:lastModifiedBy>Administrator</cp:lastModifiedBy>
  <cp:revision>4</cp:revision>
  <cp:lastPrinted>2015-12-17T03:05:00Z</cp:lastPrinted>
  <dcterms:created xsi:type="dcterms:W3CDTF">2016-07-07T08:10:00Z</dcterms:created>
  <dcterms:modified xsi:type="dcterms:W3CDTF">2016-07-07T08:10:00Z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